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</w:rPr>
        <w:t>马来西亚 旅游3个月两次进入——“在职人员”所需资料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Cs/>
          <w:color w:val="FF0000"/>
          <w:sz w:val="24"/>
        </w:rPr>
        <w:t>注意：此类型</w:t>
      </w:r>
      <w:r>
        <w:rPr>
          <w:rFonts w:hint="eastAsia" w:ascii="微软雅黑" w:hAnsi="微软雅黑" w:eastAsia="微软雅黑" w:cs="微软雅黑"/>
          <w:color w:val="FF0000"/>
          <w:sz w:val="24"/>
        </w:rPr>
        <w:t>具体以当时使馆要求为准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2.半年内的两寸白底清晰彩照两张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 两次往返马来西亚的机票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4.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两次停留马来西亚</w:t>
      </w:r>
      <w:r>
        <w:rPr>
          <w:rFonts w:hint="eastAsia" w:ascii="微软雅黑" w:hAnsi="微软雅黑" w:eastAsia="微软雅黑" w:cs="微软雅黑"/>
          <w:sz w:val="24"/>
        </w:rPr>
        <w:t>酒店订单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5.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两次入境马来西亚的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</w:t>
      </w:r>
      <w:r>
        <w:rPr>
          <w:rFonts w:hint="eastAsia" w:ascii="微软雅黑" w:hAnsi="微软雅黑" w:eastAsia="微软雅黑" w:cs="微软雅黑"/>
          <w:b/>
          <w:color w:val="7030A0"/>
          <w:sz w:val="24"/>
          <w:lang w:val="en-US" w:eastAsia="zh-CN"/>
        </w:rPr>
        <w:t>中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英文）</w:t>
      </w:r>
      <w:r>
        <w:rPr>
          <w:rFonts w:hint="eastAsia" w:ascii="微软雅黑" w:hAnsi="微软雅黑" w:eastAsia="微软雅黑" w:cs="微软雅黑"/>
          <w:sz w:val="24"/>
        </w:rPr>
        <w:t>行程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单</w:t>
      </w: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</w:rPr>
        <w:t>备注：机票、酒店</w:t>
      </w:r>
      <w:r>
        <w:rPr>
          <w:rFonts w:hint="eastAsia" w:ascii="微软雅黑" w:hAnsi="微软雅黑" w:eastAsia="微软雅黑"/>
          <w:sz w:val="24"/>
          <w:lang w:val="en-US" w:eastAsia="zh-CN"/>
        </w:rPr>
        <w:t>要</w:t>
      </w:r>
      <w:r>
        <w:rPr>
          <w:rFonts w:hint="eastAsia" w:ascii="微软雅黑" w:hAnsi="微软雅黑" w:eastAsia="微软雅黑"/>
          <w:sz w:val="24"/>
        </w:rPr>
        <w:t>跟行程对应上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机票、酒店订单，要跟申请人护照上英文名一致。</w:t>
      </w: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17774B"/>
    <w:rsid w:val="00234081"/>
    <w:rsid w:val="00281811"/>
    <w:rsid w:val="004026FE"/>
    <w:rsid w:val="0046321E"/>
    <w:rsid w:val="004D6466"/>
    <w:rsid w:val="004F71DE"/>
    <w:rsid w:val="00575ECA"/>
    <w:rsid w:val="007566ED"/>
    <w:rsid w:val="007B66D2"/>
    <w:rsid w:val="009645F9"/>
    <w:rsid w:val="00A013DA"/>
    <w:rsid w:val="00B62428"/>
    <w:rsid w:val="00D24A83"/>
    <w:rsid w:val="00E900E9"/>
    <w:rsid w:val="00ED4E21"/>
    <w:rsid w:val="0F2A5EB2"/>
    <w:rsid w:val="1A1D00B0"/>
    <w:rsid w:val="1C847991"/>
    <w:rsid w:val="203265D4"/>
    <w:rsid w:val="22BD6D91"/>
    <w:rsid w:val="285F2D2E"/>
    <w:rsid w:val="2C0E3BF6"/>
    <w:rsid w:val="306A4C1A"/>
    <w:rsid w:val="31D17B23"/>
    <w:rsid w:val="334E17B8"/>
    <w:rsid w:val="3C907EEA"/>
    <w:rsid w:val="42FA0292"/>
    <w:rsid w:val="519A4D29"/>
    <w:rsid w:val="615A0AC7"/>
    <w:rsid w:val="645830BE"/>
    <w:rsid w:val="6C33218A"/>
    <w:rsid w:val="72BA115A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Minsan</cp:lastModifiedBy>
  <cp:lastPrinted>2016-11-14T03:47:00Z</cp:lastPrinted>
  <dcterms:modified xsi:type="dcterms:W3CDTF">2018-11-28T13:12:57Z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